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Муниципальная служба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служба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Нанимателем для муниципального служащего является муниципальное образование город Сочи, от имени которого полномочия нанимателя осуществляет представитель нанимателя (работодатель).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(работодателем) может быть Глава города Сочи, руководитель органа местного самоуправления, председатель комиссии или иное лицо, уполномоченное исполнять обязанности представителя нанимателя (работодателя).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муниципальной службы в городе Сочи составляют </w:t>
      </w:r>
      <w:hyperlink r:id="rId6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Конституция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Федеральный </w:t>
      </w:r>
      <w:hyperlink r:id="rId7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02.03.2007 № 25-ФЗ «О муниципальной службе в Российской Федерации», другие федеральные законы, иные нормативные правовые акты Российской Федерации, Устав Краснодарского края, </w:t>
      </w:r>
      <w:hyperlink r:id="rId8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 от 08.06.2007 № 1244-КЗ «О муниципальной службе в Краснодарском крае», законы и иные нормативные правовые акты Краснодарского края, Устав города Сочи, решения, принятые на сходах граждан, правовые акты органов местного самоуправления города Сочи.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BF40ED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</w:t>
      </w:r>
      <w:r w:rsidR="00BF40ED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9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 «О Реестре муниципальных должностей и Реестре должностей муниципальной службы» устанавливаются следующие муниципальные должности: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 городской округ город-курорт Сочи Краснодарского края;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Городского Собрания Сочи;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Городского Собрания Сочи;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комитета (комиссии) Городского Собрания Сочи;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Городского Собрания Сочи;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комиссии;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Контрольно-счетной палаты;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Контрольно-счетной палаты;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 Контрольно-счетной палаты.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- должность в органе местного самоуправления муниципального образования городской округ город-курорт Сочи Краснодарского края, аппарате комиссии, которые образуются в соответствии с Уставом</w:t>
      </w:r>
      <w:r w:rsidR="00BF40ED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 Краснодарского края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установленным кругом обязанностей по обеспечению исполнения полномочий органа местного самоуправления </w:t>
      </w:r>
      <w:r w:rsidR="00BF40ED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комиссии или лица, замещающего муниципальную должность.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муниципальной службы устанавливаются муниципальными правовыми актами органов местного самоуправления муниципального образования городской округ город-курорт Сочи Краснодарского края в соответствии с </w:t>
      </w:r>
      <w:hyperlink r:id="rId10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 «О Реестре муниципальных должностей и Реестре должностей муниципальной службы в Краснодарском крае».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Порядок поступления граждан на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муниципальную службу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11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12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13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25-ФЗ от</w:t>
      </w:r>
      <w:r w:rsidR="00BF40ED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 2007 года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в качестве ограничений, связанных с муниципальной службой.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</w:t>
      </w:r>
      <w:proofErr w:type="gramEnd"/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 гражданин представляет: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просьбой о поступлении на муниципальную службу и замещении должности муниципальной службы;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заполненную и подписанную анкету по </w:t>
      </w:r>
      <w:hyperlink r:id="rId13" w:history="1">
        <w:r w:rsidR="00BB29C0"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форме</w:t>
        </w:r>
      </w:hyperlink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 (Распоряжение Правительства РФ № 667-р от 26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2005 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Федерации»);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паспорт;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книжку и (или) сведения о трудовой деятельности (СТД-Р), за исключением случаев, когда трудовой договор (контракт) заключается впервые;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об образовании;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BB29C0" w:rsidRPr="005F5933" w:rsidRDefault="00A0055A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медицинской организации об отсутствии заболевания, препятствующего поступлению на муниципальную службу (Приказ </w:t>
      </w:r>
      <w:proofErr w:type="spellStart"/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№984н от 14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2009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(учетная </w:t>
      </w:r>
      <w:hyperlink r:id="rId14" w:history="1">
        <w:r w:rsidR="00BB29C0"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 № 001-ГС/у</w:t>
        </w:r>
      </w:hyperlink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прохождению»);</w:t>
      </w:r>
    </w:p>
    <w:p w:rsidR="00BB29C0" w:rsidRPr="005F5933" w:rsidRDefault="00DC07A2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 (Указ Президента Р</w:t>
      </w:r>
      <w:r w:rsidR="00A0055A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№460 от 23</w:t>
      </w:r>
      <w:r w:rsidR="00A0055A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2014 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B29C0" w:rsidRPr="005F5933" w:rsidRDefault="00DC07A2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(Распоряжение Правительства Р</w:t>
      </w:r>
      <w:r w:rsidR="00A0055A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№2867-р от 28</w:t>
      </w:r>
      <w:r w:rsidR="00A0055A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«Об утверждении формы представления сведений о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идентифицировать»;</w:t>
      </w:r>
    </w:p>
    <w:p w:rsidR="00BB29C0" w:rsidRPr="005F5933" w:rsidRDefault="00DC07A2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C0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в соответствии с Федеральным законом № 25-ФЗ от </w:t>
      </w:r>
      <w:r w:rsidR="00DC07A2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2007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 </w:t>
      </w:r>
      <w:hyperlink r:id="rId15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законами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порядке и</w:t>
      </w:r>
      <w:bookmarkStart w:id="0" w:name="_GoBack"/>
      <w:bookmarkEnd w:id="0"/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Краснодарского. (Закон Краснодарского края №2875-КЗ от 30</w:t>
      </w:r>
      <w:r w:rsidR="00A0055A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года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ограничений и запретов, требований о предотвращении или об урегулировании конфликта интересов, исполнения ими обязанностей»).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6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учетом особенностей, предусмотренных Федеральным законом №25-ФЗ от </w:t>
      </w:r>
      <w:r w:rsidR="00A0055A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2007 года 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муниципальную службу оформляется актом представителя нанимателя (работодателя) – распоряжением администрации </w:t>
      </w:r>
      <w:r w:rsidR="00A0055A"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 должность муниципальной службы.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Квалификационные требования 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для замещения должности муниципальной службы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высшим и главным должностям муниципальной службы - высшее образование не ниже уровня </w:t>
      </w:r>
      <w:proofErr w:type="spellStart"/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по профилю деятельности органа или по профилю замещаемой должности;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стажу муниципальной службы или стажу работы по специальности, направлению подготовки: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ведущих, старших и младших должностей муниципальной службы - без предъявления требования к стажу.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обязанностей: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Ограничения, связанные с муниципальной службой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lastRenderedPageBreak/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9.1) непредставления сведений, предусмотренных статьей 15.1 настоящего Федерального закона;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</w:t>
      </w:r>
      <w:r w:rsidRPr="005F5933">
        <w:rPr>
          <w:rFonts w:ascii="Times New Roman" w:hAnsi="Times New Roman" w:cs="Times New Roman"/>
          <w:sz w:val="28"/>
          <w:szCs w:val="28"/>
        </w:rPr>
        <w:lastRenderedPageBreak/>
        <w:t>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5F5933" w:rsidRPr="005F5933" w:rsidRDefault="005F5933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F06819" w:rsidRPr="005F5933" w:rsidRDefault="00F06819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Запреты, связанные с муниципальной службой</w:t>
      </w:r>
    </w:p>
    <w:p w:rsidR="00BF40ED" w:rsidRPr="005F5933" w:rsidRDefault="00BF40ED" w:rsidP="005F59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lastRenderedPageBreak/>
        <w:t>б) избрания или назначения на муниципальную должность;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7" w:history="1">
        <w:r w:rsidRPr="005F593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5F5933">
        <w:rPr>
          <w:rFonts w:ascii="Times New Roman" w:hAnsi="Times New Roman" w:cs="Times New Roman"/>
          <w:sz w:val="28"/>
          <w:szCs w:val="28"/>
        </w:rPr>
        <w:t>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</w:t>
      </w:r>
      <w:r w:rsidRPr="005F5933">
        <w:rPr>
          <w:rFonts w:ascii="Times New Roman" w:hAnsi="Times New Roman" w:cs="Times New Roman"/>
          <w:sz w:val="28"/>
          <w:szCs w:val="28"/>
        </w:rPr>
        <w:lastRenderedPageBreak/>
        <w:t xml:space="preserve">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8" w:history="1">
        <w:r w:rsidRPr="005F59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5933">
        <w:rPr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9" w:history="1">
        <w:r w:rsidRPr="005F593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F5933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0" w:history="1">
        <w:r w:rsidRPr="005F5933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5F5933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lastRenderedPageBreak/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F40ED" w:rsidRPr="005F5933" w:rsidRDefault="00BF40ED" w:rsidP="005F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33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B29C0" w:rsidRPr="005F5933" w:rsidRDefault="00BB29C0" w:rsidP="005F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21" w:history="1">
        <w:r w:rsidRPr="005F5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5F59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836C61" w:rsidRPr="005F5933" w:rsidRDefault="009142C5" w:rsidP="005F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6C61" w:rsidRPr="005F5933" w:rsidSect="005F5933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C5" w:rsidRDefault="009142C5" w:rsidP="005F5933">
      <w:pPr>
        <w:spacing w:after="0" w:line="240" w:lineRule="auto"/>
      </w:pPr>
      <w:r>
        <w:separator/>
      </w:r>
    </w:p>
  </w:endnote>
  <w:endnote w:type="continuationSeparator" w:id="0">
    <w:p w:rsidR="009142C5" w:rsidRDefault="009142C5" w:rsidP="005F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C5" w:rsidRDefault="009142C5" w:rsidP="005F5933">
      <w:pPr>
        <w:spacing w:after="0" w:line="240" w:lineRule="auto"/>
      </w:pPr>
      <w:r>
        <w:separator/>
      </w:r>
    </w:p>
  </w:footnote>
  <w:footnote w:type="continuationSeparator" w:id="0">
    <w:p w:rsidR="009142C5" w:rsidRDefault="009142C5" w:rsidP="005F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6770"/>
      <w:docPartObj>
        <w:docPartGallery w:val="Page Numbers (Top of Page)"/>
        <w:docPartUnique/>
      </w:docPartObj>
    </w:sdtPr>
    <w:sdtContent>
      <w:p w:rsidR="005F5933" w:rsidRDefault="005F59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F5933" w:rsidRDefault="005F59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96"/>
    <w:rsid w:val="00303596"/>
    <w:rsid w:val="00437E30"/>
    <w:rsid w:val="00454273"/>
    <w:rsid w:val="005A2BE6"/>
    <w:rsid w:val="005F5933"/>
    <w:rsid w:val="00632EE4"/>
    <w:rsid w:val="006C34D1"/>
    <w:rsid w:val="00705FF6"/>
    <w:rsid w:val="009142C5"/>
    <w:rsid w:val="00A0055A"/>
    <w:rsid w:val="00BB29C0"/>
    <w:rsid w:val="00BF40ED"/>
    <w:rsid w:val="00C427A9"/>
    <w:rsid w:val="00D26B65"/>
    <w:rsid w:val="00DC07A2"/>
    <w:rsid w:val="00F06819"/>
    <w:rsid w:val="00F3311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E368-4E45-4459-BB01-BC8786BD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933"/>
  </w:style>
  <w:style w:type="paragraph" w:styleId="a7">
    <w:name w:val="footer"/>
    <w:basedOn w:val="a"/>
    <w:link w:val="a8"/>
    <w:uiPriority w:val="99"/>
    <w:unhideWhenUsed/>
    <w:rsid w:val="005F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7D7B91BB374732E58448499B8CCF7CC20B0ECDC93C9DDF868A646C668C141L96DO" TargetMode="External"/><Relationship Id="rId13" Type="http://schemas.openxmlformats.org/officeDocument/2006/relationships/hyperlink" Target="consultantplus://offline/ref=5A859F5859E842D7C56483681F11F367EEA3B7C49192726E9771C4141EA0EAB4D1E1BD19D7823742AB34670819071788083BC924365EDF97O3v8J" TargetMode="External"/><Relationship Id="rId18" Type="http://schemas.openxmlformats.org/officeDocument/2006/relationships/hyperlink" Target="consultantplus://offline/ref=23DAE16D7E14869A5760B78A1A324309FED3167048341223D27863B1C1B68A45755B800E85974A58F1B4C5997867BE5CCE6C4A7A4673F1D031m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E3E94FEC18B88A52208BB37B6C699C9DEFD1F1B048818A650B4D16E2F1D5DD0AB71D2F52484EE4D9CC09AC10938CADBCDD02D4z6kCL" TargetMode="External"/><Relationship Id="rId7" Type="http://schemas.openxmlformats.org/officeDocument/2006/relationships/hyperlink" Target="consultantplus://offline/ref=80C7D7B91BB374732E585A898FD491F3CF29EFE8D997C382A137FD1B91L661O" TargetMode="External"/><Relationship Id="rId12" Type="http://schemas.openxmlformats.org/officeDocument/2006/relationships/hyperlink" Target="consultantplus://offline/ref=5A859F5859E842D7C56483681F11F367EEA5BBC29A94726E9771C4141EA0EAB4D1E1BD19D782374BAE34670819071788083BC924365EDF97O3v8J" TargetMode="External"/><Relationship Id="rId17" Type="http://schemas.openxmlformats.org/officeDocument/2006/relationships/hyperlink" Target="consultantplus://offline/ref=23DAE16D7E14869A5760B78A1A324309FED218794E341223D27863B1C1B68A45755B800E85954150FDB4C5997867BE5CCE6C4A7A4673F1D031m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859F5859E842D7C56483681F11F367EEA5BCC49C94726E9771C4141EA0EAB4D1E1BD19D7823342AD34670819071788083BC924365EDF97O3v8J" TargetMode="External"/><Relationship Id="rId20" Type="http://schemas.openxmlformats.org/officeDocument/2006/relationships/hyperlink" Target="consultantplus://offline/ref=23DAE16D7E14869A5760B78A1A324309FCDC1C7F48321223D27863B1C1B68A45755B800E85954359F4B4C5997867BE5CCE6C4A7A4673F1D031m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7D7B91BB374732E585A898FD491F3CC23E9E4D5C49480F062F3L16EO" TargetMode="External"/><Relationship Id="rId11" Type="http://schemas.openxmlformats.org/officeDocument/2006/relationships/hyperlink" Target="consultantplus://offline/ref=5A859F5859E842D7C56483681F11F367EEA5BBC29A94726E9771C4141EA0EAB4D1E1BD19D7823747A934670819071788083BC924365EDF97O3v8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859F5859E842D7C56483681F11F367EEA5BEC59C96726E9771C4141EA0EAB4D1E1BD19D7823640AF34670819071788083BC924365EDF97O3v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C7D7B91BB374732E58448499B8CCF7CC20B0ECDF9BCBD6F468A646C668C141L96DO" TargetMode="External"/><Relationship Id="rId19" Type="http://schemas.openxmlformats.org/officeDocument/2006/relationships/hyperlink" Target="consultantplus://offline/ref=23DAE16D7E14869A5760B78A1A324309FCDC197C4E311223D27863B1C1B68A45755B800E8595435DF7B4C5997867BE5CCE6C4A7A4673F1D031m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C7D7B91BB374732E58448499B8CCF7CC20B0ECDF9BCBD6F468A646C668C141L96DO" TargetMode="External"/><Relationship Id="rId14" Type="http://schemas.openxmlformats.org/officeDocument/2006/relationships/hyperlink" Target="consultantplus://offline/ref=03CE70613D5C7A59EE2F9CA2480D37F0CDD37F7854D60D6FEF9E89ED3AE2BE343334F231631536CBFC3F77C901399F40500D44C94D6A3DQ52C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4</cp:revision>
  <dcterms:created xsi:type="dcterms:W3CDTF">2021-09-28T07:05:00Z</dcterms:created>
  <dcterms:modified xsi:type="dcterms:W3CDTF">2021-09-28T10:05:00Z</dcterms:modified>
</cp:coreProperties>
</file>